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550"/>
        <w:gridCol w:w="268"/>
      </w:tblGrid>
      <w:tr>
        <w:trPr>
          <w:trHeight w:val="361" w:hRule="atLeast"/>
        </w:trPr>
        <w:tc>
          <w:tcPr>
            <w:tcW w:w="78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91"/>
              <w:ind w:left="1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VPN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Kakitangan</w:t>
            </w:r>
          </w:p>
        </w:tc>
        <w:tc>
          <w:tcPr>
            <w:tcW w:w="26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32"/>
              <w:ind w:left="2661" w:right="5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BORANG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PERMOHONAN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PENAMATAN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32"/>
              <w:ind w:left="1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Kerajaan</w:t>
            </w:r>
          </w:p>
        </w:tc>
        <w:tc>
          <w:tcPr>
            <w:tcW w:w="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664" w:right="5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VIRTUAL</w:t>
            </w:r>
            <w:r>
              <w:rPr>
                <w:rFonts w:ascii="Arial"/>
                <w:b/>
                <w:i/>
                <w:spacing w:val="-2"/>
                <w:sz w:val="22"/>
              </w:rPr>
              <w:t> </w:t>
            </w:r>
            <w:r>
              <w:rPr>
                <w:rFonts w:ascii="Arial"/>
                <w:b/>
                <w:i/>
                <w:sz w:val="22"/>
              </w:rPr>
              <w:t>PRIVATE</w:t>
            </w:r>
            <w:r>
              <w:rPr>
                <w:rFonts w:asci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/>
                <w:b/>
                <w:i/>
                <w:sz w:val="22"/>
              </w:rPr>
              <w:t>NETWORK</w:t>
            </w:r>
            <w:r>
              <w:rPr>
                <w:rFonts w:asci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(VPN)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2664" w:right="5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JABATAN AKAUNTAN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NEGARA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MALAYSIA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VPN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Bertempoh</w:t>
            </w:r>
          </w:p>
        </w:tc>
        <w:tc>
          <w:tcPr>
            <w:tcW w:w="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78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tabs>
                <w:tab w:pos="1922" w:val="left" w:leader="none"/>
              </w:tabs>
              <w:spacing w:before="44"/>
              <w:ind w:left="1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VPN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Pihak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Ketiga</w:t>
              <w:tab/>
            </w:r>
            <w:r>
              <w:rPr>
                <w:rFonts w:ascii="Calibri"/>
                <w:b/>
                <w:sz w:val="22"/>
              </w:rPr>
              <w:drawing>
                <wp:inline distT="0" distB="0" distL="0" distR="0">
                  <wp:extent cx="152960" cy="15266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0" cy="15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z w:val="22"/>
              </w:rPr>
            </w:r>
          </w:p>
        </w:tc>
        <w:tc>
          <w:tcPr>
            <w:tcW w:w="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b w:val="0"/>
        </w:rPr>
      </w:pPr>
      <w:r>
        <w:rPr/>
        <w:pict>
          <v:rect style="position:absolute;margin-left:260.899994pt;margin-top:299.879974pt;width:24.4pt;height:17.25pt;mso-position-horizontal-relative:page;mso-position-vertical-relative:page;z-index:-158909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60.899994pt;margin-top:332.279968pt;width:24.4pt;height:17.25pt;mso-position-horizontal-relative:page;mso-position-vertical-relative:page;z-index:-158904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60.899994pt;margin-top:372.929993pt;width:24.4pt;height:17.25pt;mso-position-horizontal-relative:page;mso-position-vertical-relative:page;z-index:-15889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60.899994pt;margin-top:442.129974pt;width:24.4pt;height:17.25pt;mso-position-horizontal-relative:page;mso-position-vertical-relative:page;z-index:-15889408" filled="false" stroked="true" strokeweight=".5pt" strokecolor="#000000">
            <v:stroke dashstyle="solid"/>
            <w10:wrap type="none"/>
          </v:rect>
        </w:pict>
      </w:r>
    </w:p>
    <w:p>
      <w:pPr>
        <w:pStyle w:val="BodyText"/>
        <w:spacing w:before="93"/>
        <w:ind w:left="307"/>
      </w:pPr>
      <w:r>
        <w:rPr/>
        <w:drawing>
          <wp:anchor distT="0" distB="0" distL="0" distR="0" allowOverlap="1" layoutInCell="1" locked="0" behindDoc="1" simplePos="0" relativeHeight="487425024">
            <wp:simplePos x="0" y="0"/>
            <wp:positionH relativeFrom="page">
              <wp:posOffset>767715</wp:posOffset>
            </wp:positionH>
            <wp:positionV relativeFrom="paragraph">
              <wp:posOffset>-1079120</wp:posOffset>
            </wp:positionV>
            <wp:extent cx="945184" cy="7514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84" cy="75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6576957</wp:posOffset>
            </wp:positionH>
            <wp:positionV relativeFrom="paragraph">
              <wp:posOffset>-1001271</wp:posOffset>
            </wp:positionV>
            <wp:extent cx="152960" cy="15266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60" cy="15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6588641</wp:posOffset>
            </wp:positionH>
            <wp:positionV relativeFrom="paragraph">
              <wp:posOffset>-702186</wp:posOffset>
            </wp:positionV>
            <wp:extent cx="152309" cy="15201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09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Kepada: Pengarah</w:t>
      </w:r>
      <w:r>
        <w:rPr>
          <w:spacing w:val="-3"/>
        </w:rPr>
        <w:t> </w:t>
      </w:r>
      <w:r>
        <w:rPr/>
        <w:t>Bahagian</w:t>
      </w:r>
      <w:r>
        <w:rPr>
          <w:spacing w:val="-3"/>
        </w:rPr>
        <w:t> </w:t>
      </w:r>
      <w:r>
        <w:rPr/>
        <w:t>Pengurusan</w:t>
      </w:r>
      <w:r>
        <w:rPr>
          <w:spacing w:val="-2"/>
        </w:rPr>
        <w:t> </w:t>
      </w:r>
      <w:r>
        <w:rPr/>
        <w:t>Teknologi</w:t>
      </w:r>
      <w:r>
        <w:rPr>
          <w:spacing w:val="-3"/>
        </w:rPr>
        <w:t> </w:t>
      </w:r>
      <w:r>
        <w:rPr/>
        <w:t>Maklumat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547"/>
        <w:gridCol w:w="1247"/>
        <w:gridCol w:w="5127"/>
      </w:tblGrid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</w:t>
            </w:r>
          </w:p>
        </w:tc>
        <w:tc>
          <w:tcPr>
            <w:tcW w:w="3547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PERKARA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spacing w:line="210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MAKLUMAT</w:t>
            </w:r>
          </w:p>
        </w:tc>
      </w:tr>
      <w:tr>
        <w:trPr>
          <w:trHeight w:val="460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7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Pemohon</w:t>
            </w:r>
            <w:r>
              <w:rPr>
                <w:rFonts w:ascii="Arial"/>
                <w:b/>
                <w:sz w:val="20"/>
              </w:rPr>
              <w:t>*</w:t>
            </w:r>
          </w:p>
          <w:p>
            <w:pPr>
              <w:pStyle w:val="TableParagraph"/>
              <w:spacing w:line="213" w:lineRule="exact" w:before="3"/>
              <w:ind w:left="108"/>
              <w:rPr>
                <w:sz w:val="20"/>
              </w:rPr>
            </w:pPr>
            <w:r>
              <w:rPr>
                <w:sz w:val="20"/>
              </w:rPr>
              <w:t>(Huruf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Besar)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7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Jawatan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7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Nombor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Pengenalan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rFonts w:ascii="Arial"/>
                <w:i/>
                <w:sz w:val="20"/>
              </w:rPr>
              <w:t>Passport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7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Warganegara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7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E-mel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Rasmi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7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Telefon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7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Organisasi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47" w:type="dxa"/>
          </w:tcPr>
          <w:p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Organisasi</w:t>
            </w:r>
            <w:r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0" w:hRule="atLeast"/>
        </w:trPr>
        <w:tc>
          <w:tcPr>
            <w:tcW w:w="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47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Sebab-Sebab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penamatan</w:t>
            </w:r>
          </w:p>
        </w:tc>
        <w:tc>
          <w:tcPr>
            <w:tcW w:w="6374" w:type="dxa"/>
            <w:gridSpan w:val="2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55" w:val="left" w:leader="none"/>
              </w:tabs>
              <w:spacing w:line="223" w:lineRule="auto" w:before="0" w:after="0"/>
              <w:ind w:left="1554" w:right="442" w:hanging="447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Tugas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di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JANM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selesai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ditamatkan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oleh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syarikat</w:t>
            </w:r>
            <w:r>
              <w:rPr>
                <w:spacing w:val="-52"/>
                <w:position w:val="2"/>
                <w:sz w:val="20"/>
              </w:rPr>
              <w:t> </w:t>
            </w:r>
            <w:r>
              <w:rPr>
                <w:sz w:val="20"/>
              </w:rPr>
              <w:t>pembekal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Organisasi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JANM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24" w:val="left" w:leader="none"/>
              </w:tabs>
              <w:spacing w:line="256" w:lineRule="auto" w:before="0" w:after="0"/>
              <w:ind w:left="1523" w:right="1160" w:hanging="426"/>
              <w:jc w:val="left"/>
              <w:rPr>
                <w:sz w:val="20"/>
              </w:rPr>
            </w:pPr>
            <w:r>
              <w:rPr>
                <w:sz w:val="20"/>
              </w:rPr>
              <w:t>Bersara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Tamat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Perkhidmatan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syarikat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pembekal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Organisasi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JANM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8" w:val="left" w:leader="none"/>
              </w:tabs>
              <w:spacing w:line="256" w:lineRule="auto" w:before="0" w:after="0"/>
              <w:ind w:left="1537" w:right="456" w:hanging="454"/>
              <w:jc w:val="left"/>
              <w:rPr>
                <w:sz w:val="20"/>
              </w:rPr>
            </w:pPr>
            <w:r>
              <w:rPr>
                <w:sz w:val="20"/>
              </w:rPr>
              <w:t>Melanggar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prosedur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penggunaan tempat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JANM</w:t>
            </w:r>
          </w:p>
          <w:p>
            <w:pPr>
              <w:pStyle w:val="TableParagraph"/>
              <w:spacing w:before="5"/>
              <w:ind w:left="1537"/>
              <w:rPr>
                <w:sz w:val="20"/>
              </w:rPr>
            </w:pPr>
            <w:r>
              <w:rPr>
                <w:sz w:val="20"/>
              </w:rPr>
              <w:t>(sila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nyatakan)</w:t>
            </w:r>
          </w:p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53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55" w:val="left" w:leader="none"/>
              </w:tabs>
              <w:spacing w:line="249" w:lineRule="exact" w:before="161" w:after="0"/>
              <w:ind w:left="1554" w:right="0" w:hanging="472"/>
              <w:jc w:val="left"/>
              <w:rPr>
                <w:sz w:val="20"/>
              </w:rPr>
            </w:pPr>
            <w:r>
              <w:rPr>
                <w:sz w:val="20"/>
              </w:rPr>
              <w:t>Lain-lain</w:t>
            </w:r>
          </w:p>
          <w:p>
            <w:pPr>
              <w:pStyle w:val="TableParagraph"/>
              <w:spacing w:line="229" w:lineRule="exact"/>
              <w:ind w:left="1554"/>
              <w:rPr>
                <w:sz w:val="20"/>
              </w:rPr>
            </w:pPr>
            <w:r>
              <w:rPr>
                <w:sz w:val="20"/>
              </w:rPr>
              <w:t>(sila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nyatakan)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554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</w:tr>
      <w:tr>
        <w:trPr>
          <w:trHeight w:val="1346" w:hRule="atLeast"/>
        </w:trPr>
        <w:tc>
          <w:tcPr>
            <w:tcW w:w="10485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spacing w:before="69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Nota:</w:t>
            </w:r>
          </w:p>
          <w:p>
            <w:pPr>
              <w:pStyle w:val="TableParagraph"/>
              <w:spacing w:before="19"/>
              <w:ind w:left="143"/>
              <w:rPr>
                <w:sz w:val="18"/>
              </w:rPr>
            </w:pPr>
            <w:r>
              <w:rPr>
                <w:sz w:val="18"/>
              </w:rPr>
              <w:t>Bagi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perkara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9.3,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borang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perlulah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ditandatangani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oleh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Timbalan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Pengarah,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Seksyen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Perkhidmatan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BPTM.</w:t>
            </w:r>
          </w:p>
          <w:p>
            <w:pPr>
              <w:pStyle w:val="TableParagraph"/>
              <w:spacing w:before="177"/>
              <w:ind w:left="143"/>
              <w:rPr>
                <w:sz w:val="18"/>
              </w:rPr>
            </w:pPr>
            <w:r>
              <w:rPr>
                <w:sz w:val="18"/>
              </w:rPr>
              <w:t>Dengan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adalah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disahkan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akaun </w:t>
            </w:r>
            <w:r>
              <w:rPr>
                <w:rFonts w:ascii="Arial"/>
                <w:i/>
                <w:sz w:val="18"/>
              </w:rPr>
              <w:t>Virtual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Private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Network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(VPN)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pengguna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berkenaan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ditamatkan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sebab-sebab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atas.</w:t>
            </w:r>
          </w:p>
        </w:tc>
      </w:tr>
      <w:tr>
        <w:trPr>
          <w:trHeight w:val="1693" w:hRule="atLeast"/>
        </w:trPr>
        <w:tc>
          <w:tcPr>
            <w:tcW w:w="5358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Tandatangan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Wakil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Organisasi: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482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…………………………………………………………………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Tarikh:</w:t>
            </w:r>
          </w:p>
        </w:tc>
        <w:tc>
          <w:tcPr>
            <w:tcW w:w="512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Pengesahan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Ketua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Unit/Seksyen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 Cop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Rasmi: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482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……………………………………………………………..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Tarikh:</w:t>
            </w:r>
          </w:p>
        </w:tc>
      </w:tr>
    </w:tbl>
    <w:p>
      <w:pPr>
        <w:spacing w:after="0" w:line="482" w:lineRule="auto"/>
        <w:rPr>
          <w:sz w:val="20"/>
        </w:rPr>
        <w:sectPr>
          <w:type w:val="continuous"/>
          <w:pgSz w:w="11910" w:h="16840"/>
          <w:pgMar w:top="540" w:bottom="280" w:left="520" w:right="520"/>
        </w:sectPr>
      </w:pPr>
    </w:p>
    <w:p>
      <w:pPr>
        <w:pStyle w:val="BodyText"/>
        <w:spacing w:before="76"/>
        <w:ind w:left="219"/>
      </w:pPr>
      <w:r>
        <w:rPr/>
        <w:pict>
          <v:group style="position:absolute;margin-left:36.95998pt;margin-top:24.46785pt;width:524.8pt;height:376.05pt;mso-position-horizontal-relative:page;mso-position-vertical-relative:paragraph;z-index:-15887872" coordorigin="739,489" coordsize="10496,7521">
            <v:shape style="position:absolute;left:739;top:969;width:10496;height:7041" coordorigin="739,970" coordsize="10496,7041" path="m11234,970l11225,970,11225,8000,749,8000,749,970,739,970,739,8000,739,8010,749,8010,11225,8010,11234,8010,11234,8000,11234,97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2;top:1204;width:7582;height:681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Dimaklumkan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bahawa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permohonan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penamatan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telah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diambil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tindakan.</w:t>
                    </w:r>
                  </w:p>
                  <w:p>
                    <w:pPr>
                      <w:spacing w:line="240" w:lineRule="auto" w:before="9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Berikut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adalah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maklumat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akaun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Virtual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Private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z w:val="20"/>
                      </w:rPr>
                      <w:t>Network</w:t>
                    </w:r>
                    <w:r>
                      <w:rPr>
                        <w:rFonts w:ascii="Arial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(VPN)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yang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telah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ditamatkan:</w:t>
                    </w:r>
                  </w:p>
                </w:txbxContent>
              </v:textbox>
              <w10:wrap type="none"/>
            </v:shape>
            <v:shape style="position:absolute;left:931;top:4596;width:708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Sebarang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pertanyaan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mengenai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perkara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ini hendaklah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berurusan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terus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dengan:</w:t>
                    </w:r>
                  </w:p>
                </w:txbxContent>
              </v:textbox>
              <w10:wrap type="none"/>
            </v:shape>
            <v:shape style="position:absolute;left:931;top:5287;width:4884;height:247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5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Unit Pengurusan Rangkaian dan Keselamatan,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Aras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5,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Bahagian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Pengurusan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Teknologi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Maklumat,</w:t>
                    </w:r>
                    <w:r>
                      <w:rPr>
                        <w:rFonts w:ascii="Arial"/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Kompleks Kementerian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Kewangan,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1,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Persiaran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Perdana,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Presint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2,</w:t>
                    </w:r>
                  </w:p>
                  <w:p>
                    <w:pPr>
                      <w:spacing w:before="11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62594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Putrajaya.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03-8882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1232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03-8882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1266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8"/>
                        <w:sz w:val="20"/>
                      </w:rPr>
                      <w:t>Emel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: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hyperlink r:id="rId7">
                      <w:r>
                        <w:rPr>
                          <w:color w:val="0462C1"/>
                          <w:spacing w:val="-8"/>
                          <w:sz w:val="20"/>
                          <w:u w:val="single" w:color="0462C1"/>
                        </w:rPr>
                        <w:t>networksecurity@anm.gov.my</w:t>
                      </w:r>
                    </w:hyperlink>
                  </w:p>
                </w:txbxContent>
              </v:textbox>
              <w10:wrap type="none"/>
            </v:shape>
            <v:shape style="position:absolute;left:744;top:494;width:10486;height:471" type="#_x0000_t202" filled="true" fillcolor="#d9d9d9" stroked="true" strokeweight=".48004pt" strokecolor="#000000">
              <v:textbox inset="0,0,0,0">
                <w:txbxContent>
                  <w:p>
                    <w:pPr>
                      <w:spacing w:line="225" w:lineRule="exact" w:before="0"/>
                      <w:ind w:left="2615" w:right="262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Maklumat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Permohonan: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Untuk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Kegunaan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BPTM sahaja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Maklumat</w:t>
      </w:r>
      <w:r>
        <w:rPr>
          <w:spacing w:val="-4"/>
        </w:rPr>
        <w:t> </w:t>
      </w:r>
      <w:r>
        <w:rPr/>
        <w:t>Permohonan: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271"/>
        <w:gridCol w:w="1702"/>
        <w:gridCol w:w="2549"/>
        <w:gridCol w:w="2126"/>
      </w:tblGrid>
      <w:tr>
        <w:trPr>
          <w:trHeight w:val="630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7" w:right="8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Sistem</w:t>
            </w:r>
          </w:p>
        </w:tc>
        <w:tc>
          <w:tcPr>
            <w:tcW w:w="3973" w:type="dxa"/>
            <w:gridSpan w:val="2"/>
          </w:tcPr>
          <w:p>
            <w:pPr>
              <w:pStyle w:val="TableParagraph"/>
              <w:spacing w:line="265" w:lineRule="exact"/>
              <w:ind w:left="6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Pengesahan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Pentadbir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Sistem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spacing w:line="265" w:lineRule="exact"/>
              <w:ind w:left="65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ID/Username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799" w:right="200" w:hanging="57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Tarikh Penamatan</w:t>
            </w:r>
            <w:r>
              <w:rPr>
                <w:rFonts w:ascii="Calibri"/>
                <w:b/>
                <w:spacing w:val="-4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Akses</w:t>
            </w:r>
          </w:p>
        </w:tc>
      </w:tr>
      <w:tr>
        <w:trPr>
          <w:trHeight w:val="537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134"/>
              <w:ind w:left="868" w:right="8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3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Tandatangan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34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%1"/>
      <w:lvlJc w:val="left"/>
      <w:pPr>
        <w:ind w:left="1554" w:hanging="447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54" w:hanging="44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ms" w:eastAsia="en-US" w:bidi="ar-SA"/>
      </w:rPr>
    </w:lvl>
    <w:lvl w:ilvl="2">
      <w:start w:val="0"/>
      <w:numFmt w:val="bullet"/>
      <w:lvlText w:val="•"/>
      <w:lvlJc w:val="left"/>
      <w:pPr>
        <w:ind w:left="2520" w:hanging="44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001" w:hanging="44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481" w:hanging="44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962" w:hanging="44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442" w:hanging="44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922" w:hanging="44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403" w:hanging="447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networksecurity@anm.gov.my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Syamira Binti Mohd Raffi Ravendran</dc:creator>
  <dcterms:created xsi:type="dcterms:W3CDTF">2022-09-19T08:07:52Z</dcterms:created>
  <dcterms:modified xsi:type="dcterms:W3CDTF">2022-09-19T08:07:52Z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