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80" w:rsidRDefault="00F21880" w:rsidP="00F21880">
      <w:pPr>
        <w:rPr>
          <w:b/>
          <w:sz w:val="20"/>
        </w:rPr>
      </w:pPr>
    </w:p>
    <w:p w:rsidR="00F21880" w:rsidRDefault="00F21880" w:rsidP="00F21880">
      <w:pPr>
        <w:rPr>
          <w:b/>
          <w:sz w:val="20"/>
        </w:rPr>
      </w:pPr>
    </w:p>
    <w:p w:rsidR="00F21880" w:rsidRDefault="00F21880" w:rsidP="00F21880">
      <w:pPr>
        <w:rPr>
          <w:b/>
          <w:sz w:val="20"/>
        </w:rPr>
      </w:pPr>
    </w:p>
    <w:p w:rsidR="00F21880" w:rsidRDefault="00F21880" w:rsidP="00F21880">
      <w:pPr>
        <w:rPr>
          <w:b/>
          <w:sz w:val="20"/>
        </w:rPr>
      </w:pPr>
    </w:p>
    <w:p w:rsidR="00F21880" w:rsidRDefault="00F21880" w:rsidP="00F21880">
      <w:pPr>
        <w:spacing w:before="6"/>
        <w:rPr>
          <w:b/>
          <w:sz w:val="17"/>
        </w:rPr>
      </w:pPr>
    </w:p>
    <w:p w:rsidR="00F21880" w:rsidRDefault="00F21880" w:rsidP="00F21880">
      <w:pPr>
        <w:pStyle w:val="BodyText"/>
        <w:spacing w:before="100"/>
        <w:ind w:right="336"/>
        <w:jc w:val="right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EA2AD" wp14:editId="4703A58F">
                <wp:simplePos x="0" y="0"/>
                <wp:positionH relativeFrom="page">
                  <wp:posOffset>5835015</wp:posOffset>
                </wp:positionH>
                <wp:positionV relativeFrom="paragraph">
                  <wp:posOffset>-706755</wp:posOffset>
                </wp:positionV>
                <wp:extent cx="551815" cy="131445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880" w:rsidRDefault="00F21880" w:rsidP="00F21880">
                            <w:pPr>
                              <w:spacing w:line="206" w:lineRule="exact"/>
                              <w:ind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LAMPIRAN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EA2AD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59.45pt;margin-top:-55.65pt;width:43.45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" filled="f" stroked="f">
                <v:textbox inset="0,0,0,0">
                  <w:txbxContent>
                    <w:p w:rsidR="00F21880" w:rsidRDefault="00F21880" w:rsidP="00F21880">
                      <w:pPr>
                        <w:spacing w:line="206" w:lineRule="exact"/>
                        <w:ind w:right="-1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LAMPIRAN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Lampiran_J"/>
      <w:bookmarkStart w:id="1" w:name="_bookmark9"/>
      <w:bookmarkEnd w:id="0"/>
      <w:bookmarkEnd w:id="1"/>
      <w:r>
        <w:t>Borang Senarai Semak AP09</w:t>
      </w:r>
    </w:p>
    <w:p w:rsidR="00F21880" w:rsidRDefault="00F21880" w:rsidP="00F21880">
      <w:pPr>
        <w:spacing w:before="3" w:after="1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88"/>
        <w:gridCol w:w="7197"/>
      </w:tblGrid>
      <w:tr w:rsidR="00F21880" w:rsidTr="00E42544">
        <w:trPr>
          <w:trHeight w:val="2397"/>
        </w:trPr>
        <w:tc>
          <w:tcPr>
            <w:tcW w:w="9040" w:type="dxa"/>
            <w:gridSpan w:val="3"/>
          </w:tcPr>
          <w:p w:rsidR="00F21880" w:rsidRDefault="00F21880" w:rsidP="00E42544">
            <w:pPr>
              <w:pStyle w:val="TableParagraph"/>
              <w:spacing w:line="250" w:lineRule="exact"/>
              <w:ind w:left="1165" w:right="734"/>
              <w:jc w:val="center"/>
              <w:rPr>
                <w:b/>
              </w:rPr>
            </w:pPr>
            <w:r>
              <w:rPr>
                <w:b/>
                <w:u w:val="single"/>
              </w:rPr>
              <w:t>BORANG SENARAI SEMAK</w:t>
            </w:r>
          </w:p>
          <w:p w:rsidR="00F21880" w:rsidRDefault="00F21880" w:rsidP="00E42544">
            <w:pPr>
              <w:pStyle w:val="TableParagraph"/>
              <w:rPr>
                <w:b/>
                <w:sz w:val="24"/>
              </w:rPr>
            </w:pPr>
          </w:p>
          <w:p w:rsidR="00F21880" w:rsidRDefault="00F21880" w:rsidP="00E4254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21880" w:rsidRDefault="00F21880" w:rsidP="00E42544">
            <w:pPr>
              <w:pStyle w:val="TableParagraph"/>
              <w:ind w:left="535" w:right="6319"/>
              <w:rPr>
                <w:b/>
              </w:rPr>
            </w:pPr>
            <w:r>
              <w:rPr>
                <w:b/>
              </w:rPr>
              <w:t>Tahun Kewangan : Pejabat Perakaunan : Kod Pegawai Pengawal : Kod PTJ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:</w:t>
            </w:r>
          </w:p>
          <w:p w:rsidR="00F21880" w:rsidRDefault="00F21880" w:rsidP="00E42544">
            <w:pPr>
              <w:pStyle w:val="TableParagraph"/>
              <w:spacing w:line="251" w:lineRule="exact"/>
              <w:ind w:left="535"/>
              <w:rPr>
                <w:b/>
              </w:rPr>
            </w:pPr>
            <w:r>
              <w:rPr>
                <w:b/>
              </w:rPr>
              <w:t>No Rujukan :</w:t>
            </w:r>
          </w:p>
        </w:tc>
      </w:tr>
      <w:tr w:rsidR="00F21880" w:rsidTr="00E42544">
        <w:trPr>
          <w:trHeight w:val="378"/>
        </w:trPr>
        <w:tc>
          <w:tcPr>
            <w:tcW w:w="9040" w:type="dxa"/>
            <w:gridSpan w:val="3"/>
          </w:tcPr>
          <w:p w:rsidR="00F21880" w:rsidRDefault="00F21880" w:rsidP="00E42544">
            <w:pPr>
              <w:pStyle w:val="TableParagraph"/>
              <w:spacing w:line="248" w:lineRule="exact"/>
              <w:ind w:left="899"/>
              <w:rPr>
                <w:b/>
              </w:rPr>
            </w:pPr>
            <w:r>
              <w:rPr>
                <w:b/>
              </w:rPr>
              <w:t xml:space="preserve">SUB MODUL: </w:t>
            </w:r>
            <w:bookmarkStart w:id="2" w:name="_GoBack"/>
            <w:r>
              <w:rPr>
                <w:b/>
              </w:rPr>
              <w:t>PEMULANGAN/PELEPASAN WANG JAMINAN PELAKSANAAN (WJP)</w:t>
            </w:r>
            <w:bookmarkEnd w:id="2"/>
          </w:p>
        </w:tc>
      </w:tr>
      <w:tr w:rsidR="00F21880" w:rsidTr="00E42544">
        <w:trPr>
          <w:trHeight w:val="424"/>
        </w:trPr>
        <w:tc>
          <w:tcPr>
            <w:tcW w:w="1255" w:type="dxa"/>
          </w:tcPr>
          <w:p w:rsidR="00F21880" w:rsidRDefault="00F21880" w:rsidP="00E4254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Tanda ( √ )</w:t>
            </w:r>
          </w:p>
        </w:tc>
        <w:tc>
          <w:tcPr>
            <w:tcW w:w="588" w:type="dxa"/>
          </w:tcPr>
          <w:p w:rsidR="00F21880" w:rsidRDefault="00F21880" w:rsidP="00E42544">
            <w:pPr>
              <w:pStyle w:val="TableParagraph"/>
              <w:spacing w:line="248" w:lineRule="exact"/>
              <w:ind w:left="177"/>
              <w:rPr>
                <w:b/>
              </w:rPr>
            </w:pPr>
            <w:r>
              <w:rPr>
                <w:b/>
              </w:rPr>
              <w:t>Bil</w:t>
            </w:r>
          </w:p>
        </w:tc>
        <w:tc>
          <w:tcPr>
            <w:tcW w:w="7197" w:type="dxa"/>
          </w:tcPr>
          <w:p w:rsidR="00F21880" w:rsidRDefault="00F21880" w:rsidP="00E42544">
            <w:pPr>
              <w:pStyle w:val="TableParagraph"/>
              <w:spacing w:line="248" w:lineRule="exact"/>
              <w:ind w:left="3247" w:right="3238"/>
              <w:jc w:val="center"/>
              <w:rPr>
                <w:b/>
              </w:rPr>
            </w:pPr>
            <w:r>
              <w:rPr>
                <w:b/>
              </w:rPr>
              <w:t>Perkara</w:t>
            </w:r>
          </w:p>
        </w:tc>
      </w:tr>
      <w:tr w:rsidR="00F21880" w:rsidTr="00E42544">
        <w:trPr>
          <w:trHeight w:val="378"/>
        </w:trPr>
        <w:tc>
          <w:tcPr>
            <w:tcW w:w="1255" w:type="dxa"/>
          </w:tcPr>
          <w:p w:rsidR="00F21880" w:rsidRDefault="00F21880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1880" w:rsidRDefault="00F21880" w:rsidP="00E42544">
            <w:pPr>
              <w:pStyle w:val="TableParagraph"/>
              <w:spacing w:line="250" w:lineRule="exact"/>
              <w:ind w:left="107"/>
            </w:pPr>
            <w:r>
              <w:t>1</w:t>
            </w:r>
          </w:p>
        </w:tc>
        <w:tc>
          <w:tcPr>
            <w:tcW w:w="7197" w:type="dxa"/>
          </w:tcPr>
          <w:p w:rsidR="00F21880" w:rsidRDefault="00F21880" w:rsidP="00E42544">
            <w:pPr>
              <w:pStyle w:val="TableParagraph"/>
              <w:spacing w:line="250" w:lineRule="exact"/>
              <w:ind w:left="107"/>
            </w:pPr>
            <w:r>
              <w:t>Prosidur pembayaran semasa telah dipatuhi</w:t>
            </w:r>
          </w:p>
        </w:tc>
      </w:tr>
      <w:tr w:rsidR="00F21880" w:rsidTr="00E42544">
        <w:trPr>
          <w:trHeight w:val="376"/>
        </w:trPr>
        <w:tc>
          <w:tcPr>
            <w:tcW w:w="1255" w:type="dxa"/>
          </w:tcPr>
          <w:p w:rsidR="00F21880" w:rsidRDefault="00F21880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1880" w:rsidRDefault="00F21880" w:rsidP="00E42544">
            <w:pPr>
              <w:pStyle w:val="TableParagraph"/>
              <w:spacing w:line="251" w:lineRule="exact"/>
              <w:ind w:left="107"/>
            </w:pPr>
            <w:r>
              <w:t>2</w:t>
            </w:r>
          </w:p>
        </w:tc>
        <w:tc>
          <w:tcPr>
            <w:tcW w:w="7197" w:type="dxa"/>
          </w:tcPr>
          <w:p w:rsidR="00F21880" w:rsidRDefault="00F21880" w:rsidP="00E42544">
            <w:pPr>
              <w:pStyle w:val="TableParagraph"/>
              <w:spacing w:line="251" w:lineRule="exact"/>
              <w:ind w:left="107"/>
            </w:pPr>
            <w:r>
              <w:t>Akaun dipertanggungkan diakui sah</w:t>
            </w:r>
          </w:p>
        </w:tc>
      </w:tr>
      <w:tr w:rsidR="00F21880" w:rsidTr="00E42544">
        <w:trPr>
          <w:trHeight w:val="378"/>
        </w:trPr>
        <w:tc>
          <w:tcPr>
            <w:tcW w:w="1255" w:type="dxa"/>
          </w:tcPr>
          <w:p w:rsidR="00F21880" w:rsidRDefault="00F21880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1880" w:rsidRDefault="00F21880" w:rsidP="00E42544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7197" w:type="dxa"/>
          </w:tcPr>
          <w:p w:rsidR="00F21880" w:rsidRDefault="00F21880" w:rsidP="00E42544">
            <w:pPr>
              <w:pStyle w:val="TableParagraph"/>
              <w:ind w:left="107"/>
            </w:pPr>
            <w:r>
              <w:t>Butir Akaun Bank yang sah</w:t>
            </w:r>
          </w:p>
        </w:tc>
      </w:tr>
      <w:tr w:rsidR="00F21880" w:rsidTr="00E42544">
        <w:trPr>
          <w:trHeight w:val="378"/>
        </w:trPr>
        <w:tc>
          <w:tcPr>
            <w:tcW w:w="1255" w:type="dxa"/>
          </w:tcPr>
          <w:p w:rsidR="00F21880" w:rsidRDefault="00F21880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1880" w:rsidRDefault="00F21880" w:rsidP="00E42544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7197" w:type="dxa"/>
          </w:tcPr>
          <w:p w:rsidR="00F21880" w:rsidRDefault="00F21880" w:rsidP="00E42544">
            <w:pPr>
              <w:pStyle w:val="TableParagraph"/>
              <w:ind w:left="107"/>
            </w:pPr>
            <w:r>
              <w:t>Tuntutan Pemulangan/Pelepasan WJP oleh kontraktor</w:t>
            </w:r>
          </w:p>
        </w:tc>
      </w:tr>
      <w:tr w:rsidR="00F21880" w:rsidTr="00E42544">
        <w:trPr>
          <w:trHeight w:val="378"/>
        </w:trPr>
        <w:tc>
          <w:tcPr>
            <w:tcW w:w="1255" w:type="dxa"/>
          </w:tcPr>
          <w:p w:rsidR="00F21880" w:rsidRDefault="00F21880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1880" w:rsidRDefault="00F21880" w:rsidP="00E42544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7197" w:type="dxa"/>
          </w:tcPr>
          <w:p w:rsidR="00F21880" w:rsidRDefault="00F21880" w:rsidP="00E42544">
            <w:pPr>
              <w:pStyle w:val="TableParagraph"/>
              <w:ind w:left="107"/>
            </w:pPr>
            <w:r>
              <w:t>Perakuan Pemulangan/Pelepasan WJP</w:t>
            </w:r>
          </w:p>
        </w:tc>
      </w:tr>
      <w:tr w:rsidR="00F21880" w:rsidTr="00E42544">
        <w:trPr>
          <w:trHeight w:val="378"/>
        </w:trPr>
        <w:tc>
          <w:tcPr>
            <w:tcW w:w="1255" w:type="dxa"/>
          </w:tcPr>
          <w:p w:rsidR="00F21880" w:rsidRDefault="00F21880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1880" w:rsidRDefault="00F21880" w:rsidP="00E42544">
            <w:pPr>
              <w:pStyle w:val="TableParagraph"/>
              <w:spacing w:line="250" w:lineRule="exact"/>
              <w:ind w:left="107"/>
            </w:pPr>
            <w:r>
              <w:t>6</w:t>
            </w:r>
          </w:p>
        </w:tc>
        <w:tc>
          <w:tcPr>
            <w:tcW w:w="7197" w:type="dxa"/>
          </w:tcPr>
          <w:p w:rsidR="00F21880" w:rsidRDefault="00F21880" w:rsidP="00E42544">
            <w:pPr>
              <w:pStyle w:val="TableParagraph"/>
              <w:spacing w:line="250" w:lineRule="exact"/>
              <w:ind w:left="107"/>
            </w:pPr>
            <w:r>
              <w:t>Surat Setuju Terima</w:t>
            </w:r>
          </w:p>
        </w:tc>
      </w:tr>
      <w:tr w:rsidR="00F21880" w:rsidTr="00E42544">
        <w:trPr>
          <w:trHeight w:val="378"/>
        </w:trPr>
        <w:tc>
          <w:tcPr>
            <w:tcW w:w="1255" w:type="dxa"/>
          </w:tcPr>
          <w:p w:rsidR="00F21880" w:rsidRDefault="00F21880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1880" w:rsidRDefault="00F21880" w:rsidP="00E42544">
            <w:pPr>
              <w:pStyle w:val="TableParagraph"/>
              <w:spacing w:line="250" w:lineRule="exact"/>
              <w:ind w:left="107"/>
            </w:pPr>
            <w:r>
              <w:t>7</w:t>
            </w:r>
          </w:p>
        </w:tc>
        <w:tc>
          <w:tcPr>
            <w:tcW w:w="7197" w:type="dxa"/>
          </w:tcPr>
          <w:p w:rsidR="00F21880" w:rsidRDefault="00F21880" w:rsidP="00E42544">
            <w:pPr>
              <w:pStyle w:val="TableParagraph"/>
              <w:spacing w:line="250" w:lineRule="exact"/>
              <w:ind w:left="107"/>
            </w:pPr>
            <w:r>
              <w:t>Kontrak /Perjanjian/ Perjanjian Tambahan</w:t>
            </w:r>
          </w:p>
        </w:tc>
      </w:tr>
      <w:tr w:rsidR="00F21880" w:rsidTr="00E42544">
        <w:trPr>
          <w:trHeight w:val="378"/>
        </w:trPr>
        <w:tc>
          <w:tcPr>
            <w:tcW w:w="1255" w:type="dxa"/>
          </w:tcPr>
          <w:p w:rsidR="00F21880" w:rsidRDefault="00F21880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1880" w:rsidRDefault="00F21880" w:rsidP="00E42544">
            <w:pPr>
              <w:pStyle w:val="TableParagraph"/>
              <w:spacing w:line="250" w:lineRule="exact"/>
              <w:ind w:left="107"/>
            </w:pPr>
            <w:r>
              <w:t>8</w:t>
            </w:r>
          </w:p>
        </w:tc>
        <w:tc>
          <w:tcPr>
            <w:tcW w:w="7197" w:type="dxa"/>
          </w:tcPr>
          <w:p w:rsidR="00F21880" w:rsidRDefault="00F21880" w:rsidP="00E42544">
            <w:pPr>
              <w:pStyle w:val="TableParagraph"/>
              <w:spacing w:line="250" w:lineRule="exact"/>
              <w:ind w:left="107"/>
            </w:pPr>
            <w:r>
              <w:t>Inden Kerja</w:t>
            </w:r>
          </w:p>
        </w:tc>
      </w:tr>
      <w:tr w:rsidR="00F21880" w:rsidTr="00E42544">
        <w:trPr>
          <w:trHeight w:val="378"/>
        </w:trPr>
        <w:tc>
          <w:tcPr>
            <w:tcW w:w="1255" w:type="dxa"/>
          </w:tcPr>
          <w:p w:rsidR="00F21880" w:rsidRDefault="00F21880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1880" w:rsidRDefault="00F21880" w:rsidP="00E42544">
            <w:pPr>
              <w:pStyle w:val="TableParagraph"/>
              <w:spacing w:line="250" w:lineRule="exact"/>
              <w:ind w:left="107"/>
            </w:pPr>
            <w:r>
              <w:t>9</w:t>
            </w:r>
          </w:p>
        </w:tc>
        <w:tc>
          <w:tcPr>
            <w:tcW w:w="7197" w:type="dxa"/>
          </w:tcPr>
          <w:p w:rsidR="00F21880" w:rsidRDefault="00F21880" w:rsidP="00E42544">
            <w:pPr>
              <w:pStyle w:val="TableParagraph"/>
              <w:spacing w:line="250" w:lineRule="exact"/>
              <w:ind w:left="107"/>
            </w:pPr>
            <w:r>
              <w:t>Sijil Pendaftaran dengan Agensi Pusat/Kementerian Kewangan/PKK</w:t>
            </w:r>
          </w:p>
        </w:tc>
      </w:tr>
      <w:tr w:rsidR="00F21880" w:rsidTr="00E42544">
        <w:trPr>
          <w:trHeight w:val="378"/>
        </w:trPr>
        <w:tc>
          <w:tcPr>
            <w:tcW w:w="1255" w:type="dxa"/>
          </w:tcPr>
          <w:p w:rsidR="00F21880" w:rsidRDefault="00F21880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1880" w:rsidRDefault="00F21880" w:rsidP="00E42544">
            <w:pPr>
              <w:pStyle w:val="TableParagraph"/>
              <w:spacing w:line="250" w:lineRule="exact"/>
              <w:ind w:left="107"/>
            </w:pPr>
            <w:r>
              <w:t>10</w:t>
            </w:r>
          </w:p>
        </w:tc>
        <w:tc>
          <w:tcPr>
            <w:tcW w:w="7197" w:type="dxa"/>
          </w:tcPr>
          <w:p w:rsidR="00F21880" w:rsidRDefault="00F21880" w:rsidP="00E42544">
            <w:pPr>
              <w:pStyle w:val="TableParagraph"/>
              <w:spacing w:line="250" w:lineRule="exact"/>
              <w:ind w:left="107"/>
            </w:pPr>
            <w:r>
              <w:t>Sijil Perakuan Siap Kerja (CPC)</w:t>
            </w:r>
          </w:p>
        </w:tc>
      </w:tr>
      <w:tr w:rsidR="00F21880" w:rsidTr="00E42544">
        <w:trPr>
          <w:trHeight w:val="379"/>
        </w:trPr>
        <w:tc>
          <w:tcPr>
            <w:tcW w:w="1255" w:type="dxa"/>
          </w:tcPr>
          <w:p w:rsidR="00F21880" w:rsidRDefault="00F21880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1880" w:rsidRDefault="00F21880" w:rsidP="00E42544">
            <w:pPr>
              <w:pStyle w:val="TableParagraph"/>
              <w:spacing w:line="250" w:lineRule="exact"/>
              <w:ind w:left="107"/>
            </w:pPr>
            <w:r>
              <w:t>11</w:t>
            </w:r>
          </w:p>
        </w:tc>
        <w:tc>
          <w:tcPr>
            <w:tcW w:w="7197" w:type="dxa"/>
          </w:tcPr>
          <w:p w:rsidR="00F21880" w:rsidRDefault="00F21880" w:rsidP="00E42544">
            <w:pPr>
              <w:pStyle w:val="TableParagraph"/>
              <w:spacing w:line="250" w:lineRule="exact"/>
              <w:ind w:left="107"/>
            </w:pPr>
            <w:r>
              <w:t>Sijil Siap Memperbaiki Kecacatan (CMGD)</w:t>
            </w:r>
          </w:p>
        </w:tc>
      </w:tr>
      <w:tr w:rsidR="00F21880" w:rsidTr="00E42544">
        <w:trPr>
          <w:trHeight w:val="378"/>
        </w:trPr>
        <w:tc>
          <w:tcPr>
            <w:tcW w:w="1255" w:type="dxa"/>
          </w:tcPr>
          <w:p w:rsidR="00F21880" w:rsidRDefault="00F21880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1880" w:rsidRDefault="00F21880" w:rsidP="00E42544">
            <w:pPr>
              <w:pStyle w:val="TableParagraph"/>
              <w:spacing w:line="250" w:lineRule="exact"/>
              <w:ind w:left="107"/>
            </w:pPr>
            <w:r>
              <w:t>12</w:t>
            </w:r>
          </w:p>
        </w:tc>
        <w:tc>
          <w:tcPr>
            <w:tcW w:w="7197" w:type="dxa"/>
          </w:tcPr>
          <w:p w:rsidR="00F21880" w:rsidRDefault="00F21880" w:rsidP="00E42544">
            <w:pPr>
              <w:pStyle w:val="TableParagraph"/>
              <w:spacing w:line="250" w:lineRule="exact"/>
              <w:ind w:left="107"/>
            </w:pPr>
            <w:r>
              <w:t>Perakuan Akaun dan Bayaran Muktamad - JKR 66A ( Pin. 2/1999)</w:t>
            </w:r>
          </w:p>
        </w:tc>
      </w:tr>
      <w:tr w:rsidR="00F21880" w:rsidTr="00E42544">
        <w:trPr>
          <w:trHeight w:val="378"/>
        </w:trPr>
        <w:tc>
          <w:tcPr>
            <w:tcW w:w="1255" w:type="dxa"/>
          </w:tcPr>
          <w:p w:rsidR="00F21880" w:rsidRDefault="00F21880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1880" w:rsidRDefault="00F21880" w:rsidP="00E42544">
            <w:pPr>
              <w:pStyle w:val="TableParagraph"/>
              <w:spacing w:line="250" w:lineRule="exact"/>
              <w:ind w:left="107"/>
            </w:pPr>
            <w:r>
              <w:t>13</w:t>
            </w:r>
          </w:p>
        </w:tc>
        <w:tc>
          <w:tcPr>
            <w:tcW w:w="7197" w:type="dxa"/>
          </w:tcPr>
          <w:p w:rsidR="00F21880" w:rsidRDefault="00F21880" w:rsidP="00E42544">
            <w:pPr>
              <w:pStyle w:val="TableParagraph"/>
              <w:spacing w:line="250" w:lineRule="exact"/>
              <w:ind w:left="107"/>
            </w:pPr>
            <w:r>
              <w:t>Polisi–polisi Insurans/Insurans Lanjutan</w:t>
            </w:r>
          </w:p>
        </w:tc>
      </w:tr>
      <w:tr w:rsidR="00F21880" w:rsidTr="00E42544">
        <w:trPr>
          <w:trHeight w:val="1290"/>
        </w:trPr>
        <w:tc>
          <w:tcPr>
            <w:tcW w:w="1255" w:type="dxa"/>
          </w:tcPr>
          <w:p w:rsidR="00F21880" w:rsidRDefault="00F21880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1880" w:rsidRDefault="00F21880" w:rsidP="00E42544">
            <w:pPr>
              <w:pStyle w:val="TableParagraph"/>
              <w:spacing w:line="250" w:lineRule="exact"/>
              <w:ind w:left="107"/>
            </w:pPr>
            <w:r>
              <w:t>14</w:t>
            </w:r>
          </w:p>
        </w:tc>
        <w:tc>
          <w:tcPr>
            <w:tcW w:w="7197" w:type="dxa"/>
          </w:tcPr>
          <w:p w:rsidR="00F21880" w:rsidRDefault="00F21880" w:rsidP="00E42544">
            <w:pPr>
              <w:pStyle w:val="TableParagraph"/>
              <w:spacing w:line="250" w:lineRule="exact"/>
              <w:ind w:left="107"/>
            </w:pPr>
            <w:r>
              <w:t>Jaminan bagi WJP yang ditahan (sama nilai dengan WJP yang ditahan)</w:t>
            </w:r>
          </w:p>
          <w:p w:rsidR="00F21880" w:rsidRDefault="00F21880" w:rsidP="00F2188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370"/>
            </w:pPr>
            <w:r>
              <w:t>Jaminan Bank / Jaminan Syarikat Kewangan / Jaminan Insurans /</w:t>
            </w:r>
            <w:r>
              <w:rPr>
                <w:spacing w:val="-33"/>
              </w:rPr>
              <w:t xml:space="preserve"> </w:t>
            </w:r>
            <w:r>
              <w:t>Jaminan Bank Islam / Jaminan Takaful yang telah disahkan oleh pihak</w:t>
            </w:r>
            <w:r>
              <w:rPr>
                <w:spacing w:val="-26"/>
              </w:rPr>
              <w:t xml:space="preserve"> </w:t>
            </w:r>
            <w:r>
              <w:t>pengeluar</w:t>
            </w:r>
          </w:p>
          <w:p w:rsidR="00F21880" w:rsidRDefault="00F21880" w:rsidP="00F2188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Surat Pengesahan Jaminan daripada pengeluar</w:t>
            </w:r>
            <w:r>
              <w:rPr>
                <w:spacing w:val="-7"/>
              </w:rPr>
              <w:t xml:space="preserve"> </w:t>
            </w:r>
            <w:r>
              <w:t>jaminan</w:t>
            </w:r>
          </w:p>
        </w:tc>
      </w:tr>
      <w:tr w:rsidR="00F21880" w:rsidTr="00E42544">
        <w:trPr>
          <w:trHeight w:val="378"/>
        </w:trPr>
        <w:tc>
          <w:tcPr>
            <w:tcW w:w="1255" w:type="dxa"/>
          </w:tcPr>
          <w:p w:rsidR="00F21880" w:rsidRDefault="00F21880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1880" w:rsidRDefault="00F21880" w:rsidP="00E42544">
            <w:pPr>
              <w:pStyle w:val="TableParagraph"/>
              <w:ind w:left="107"/>
            </w:pPr>
            <w:r>
              <w:t>15</w:t>
            </w:r>
          </w:p>
        </w:tc>
        <w:tc>
          <w:tcPr>
            <w:tcW w:w="7197" w:type="dxa"/>
          </w:tcPr>
          <w:p w:rsidR="00F21880" w:rsidRDefault="00F21880" w:rsidP="00E42544">
            <w:pPr>
              <w:pStyle w:val="TableParagraph"/>
              <w:ind w:left="107"/>
            </w:pPr>
            <w:r>
              <w:t>Dokumen – dokumen lain yang berkaitan</w:t>
            </w:r>
          </w:p>
        </w:tc>
      </w:tr>
      <w:tr w:rsidR="00F21880" w:rsidTr="00E42544">
        <w:trPr>
          <w:trHeight w:val="1137"/>
        </w:trPr>
        <w:tc>
          <w:tcPr>
            <w:tcW w:w="9040" w:type="dxa"/>
            <w:gridSpan w:val="3"/>
          </w:tcPr>
          <w:p w:rsidR="00F21880" w:rsidRDefault="00F21880" w:rsidP="00E4254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21880" w:rsidRDefault="00F21880" w:rsidP="00E4254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CATATAN :</w:t>
            </w:r>
          </w:p>
        </w:tc>
      </w:tr>
    </w:tbl>
    <w:p w:rsidR="00B8265A" w:rsidRDefault="00B8265A"/>
    <w:sectPr w:rsidR="00B82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03D60"/>
    <w:multiLevelType w:val="hybridMultilevel"/>
    <w:tmpl w:val="905472A6"/>
    <w:lvl w:ilvl="0" w:tplc="D19840B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A9209F32">
      <w:numFmt w:val="bullet"/>
      <w:lvlText w:val="•"/>
      <w:lvlJc w:val="left"/>
      <w:pPr>
        <w:ind w:left="1456" w:hanging="361"/>
      </w:pPr>
      <w:rPr>
        <w:rFonts w:hint="default"/>
        <w:lang w:val="ms" w:eastAsia="en-US" w:bidi="ar-SA"/>
      </w:rPr>
    </w:lvl>
    <w:lvl w:ilvl="2" w:tplc="C7D23744">
      <w:numFmt w:val="bullet"/>
      <w:lvlText w:val="•"/>
      <w:lvlJc w:val="left"/>
      <w:pPr>
        <w:ind w:left="2093" w:hanging="361"/>
      </w:pPr>
      <w:rPr>
        <w:rFonts w:hint="default"/>
        <w:lang w:val="ms" w:eastAsia="en-US" w:bidi="ar-SA"/>
      </w:rPr>
    </w:lvl>
    <w:lvl w:ilvl="3" w:tplc="90767C56">
      <w:numFmt w:val="bullet"/>
      <w:lvlText w:val="•"/>
      <w:lvlJc w:val="left"/>
      <w:pPr>
        <w:ind w:left="2730" w:hanging="361"/>
      </w:pPr>
      <w:rPr>
        <w:rFonts w:hint="default"/>
        <w:lang w:val="ms" w:eastAsia="en-US" w:bidi="ar-SA"/>
      </w:rPr>
    </w:lvl>
    <w:lvl w:ilvl="4" w:tplc="84568114">
      <w:numFmt w:val="bullet"/>
      <w:lvlText w:val="•"/>
      <w:lvlJc w:val="left"/>
      <w:pPr>
        <w:ind w:left="3366" w:hanging="361"/>
      </w:pPr>
      <w:rPr>
        <w:rFonts w:hint="default"/>
        <w:lang w:val="ms" w:eastAsia="en-US" w:bidi="ar-SA"/>
      </w:rPr>
    </w:lvl>
    <w:lvl w:ilvl="5" w:tplc="72D02F4A">
      <w:numFmt w:val="bullet"/>
      <w:lvlText w:val="•"/>
      <w:lvlJc w:val="left"/>
      <w:pPr>
        <w:ind w:left="4003" w:hanging="361"/>
      </w:pPr>
      <w:rPr>
        <w:rFonts w:hint="default"/>
        <w:lang w:val="ms" w:eastAsia="en-US" w:bidi="ar-SA"/>
      </w:rPr>
    </w:lvl>
    <w:lvl w:ilvl="6" w:tplc="79A63CC0">
      <w:numFmt w:val="bullet"/>
      <w:lvlText w:val="•"/>
      <w:lvlJc w:val="left"/>
      <w:pPr>
        <w:ind w:left="4640" w:hanging="361"/>
      </w:pPr>
      <w:rPr>
        <w:rFonts w:hint="default"/>
        <w:lang w:val="ms" w:eastAsia="en-US" w:bidi="ar-SA"/>
      </w:rPr>
    </w:lvl>
    <w:lvl w:ilvl="7" w:tplc="001A2BBC">
      <w:numFmt w:val="bullet"/>
      <w:lvlText w:val="•"/>
      <w:lvlJc w:val="left"/>
      <w:pPr>
        <w:ind w:left="5276" w:hanging="361"/>
      </w:pPr>
      <w:rPr>
        <w:rFonts w:hint="default"/>
        <w:lang w:val="ms" w:eastAsia="en-US" w:bidi="ar-SA"/>
      </w:rPr>
    </w:lvl>
    <w:lvl w:ilvl="8" w:tplc="4AD8AC24">
      <w:numFmt w:val="bullet"/>
      <w:lvlText w:val="•"/>
      <w:lvlJc w:val="left"/>
      <w:pPr>
        <w:ind w:left="5913" w:hanging="361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80"/>
    <w:rsid w:val="00B17831"/>
    <w:rsid w:val="00B8265A"/>
    <w:rsid w:val="00F2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1CD97-F142-4067-8C98-79551F62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2188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21880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21880"/>
    <w:rPr>
      <w:rFonts w:ascii="Arial Narrow" w:eastAsia="Arial Narrow" w:hAnsi="Arial Narrow" w:cs="Arial Narrow"/>
      <w:b/>
      <w:bCs/>
      <w:lang w:val="ms"/>
    </w:rPr>
  </w:style>
  <w:style w:type="paragraph" w:customStyle="1" w:styleId="TableParagraph">
    <w:name w:val="Table Paragraph"/>
    <w:basedOn w:val="Normal"/>
    <w:uiPriority w:val="1"/>
    <w:qFormat/>
    <w:rsid w:val="00F21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Anak Augustine Amin</dc:creator>
  <cp:keywords/>
  <dc:description/>
  <cp:lastModifiedBy>Lucy Anak Augustine Amin</cp:lastModifiedBy>
  <cp:revision>2</cp:revision>
  <dcterms:created xsi:type="dcterms:W3CDTF">2020-11-17T06:22:00Z</dcterms:created>
  <dcterms:modified xsi:type="dcterms:W3CDTF">2020-11-17T06:22:00Z</dcterms:modified>
</cp:coreProperties>
</file>