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DE" w:rsidRDefault="005B76DE" w:rsidP="005B76DE">
      <w:pPr>
        <w:spacing w:before="89"/>
        <w:ind w:right="457"/>
        <w:jc w:val="right"/>
        <w:rPr>
          <w:sz w:val="18"/>
        </w:rPr>
      </w:pPr>
      <w:bookmarkStart w:id="0" w:name="3-AR-12-_BSS-AR_08-6.2_–_Borang_Senarai_"/>
      <w:bookmarkStart w:id="1" w:name="_bookmark11"/>
      <w:bookmarkEnd w:id="0"/>
      <w:bookmarkEnd w:id="1"/>
      <w:r>
        <w:rPr>
          <w:sz w:val="18"/>
        </w:rPr>
        <w:t>LAMPIRAN L</w:t>
      </w:r>
    </w:p>
    <w:p w:rsidR="005B76DE" w:rsidRDefault="005B76DE" w:rsidP="005B76DE">
      <w:pPr>
        <w:pStyle w:val="BodyText"/>
      </w:pPr>
    </w:p>
    <w:p w:rsidR="005B76DE" w:rsidRDefault="005B76DE" w:rsidP="005B76DE">
      <w:pPr>
        <w:pStyle w:val="BodyText"/>
        <w:spacing w:before="4"/>
        <w:rPr>
          <w:sz w:val="25"/>
        </w:rPr>
      </w:pPr>
    </w:p>
    <w:p w:rsidR="005B76DE" w:rsidRDefault="005B76DE" w:rsidP="005B76DE">
      <w:pPr>
        <w:pStyle w:val="BodyText"/>
        <w:ind w:left="2821"/>
      </w:pPr>
      <w:r>
        <w:t>BSS-AR 08-6.2 – Borang Senarai Semak Proses Penyediaan Baucar Jurnal KEW306E</w:t>
      </w:r>
    </w:p>
    <w:p w:rsidR="005B76DE" w:rsidRDefault="005B76DE" w:rsidP="005B76DE">
      <w:pPr>
        <w:pStyle w:val="BodyText"/>
      </w:pPr>
    </w:p>
    <w:p w:rsidR="005B76DE" w:rsidRDefault="005B76DE" w:rsidP="005B76DE">
      <w:pPr>
        <w:pStyle w:val="BodyText"/>
      </w:pPr>
    </w:p>
    <w:p w:rsidR="005B76DE" w:rsidRDefault="005B76DE" w:rsidP="005B76DE">
      <w:pPr>
        <w:pStyle w:val="BodyText"/>
      </w:pPr>
    </w:p>
    <w:p w:rsidR="005B76DE" w:rsidRDefault="005B76DE" w:rsidP="005B76DE">
      <w:pPr>
        <w:pStyle w:val="BodyText"/>
        <w:spacing w:before="5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99"/>
        <w:gridCol w:w="7825"/>
      </w:tblGrid>
      <w:tr w:rsidR="005B76DE" w:rsidTr="0010369F">
        <w:trPr>
          <w:trHeight w:val="3012"/>
        </w:trPr>
        <w:tc>
          <w:tcPr>
            <w:tcW w:w="9356" w:type="dxa"/>
            <w:gridSpan w:val="3"/>
          </w:tcPr>
          <w:p w:rsidR="005B76DE" w:rsidRDefault="005B76DE" w:rsidP="0010369F">
            <w:pPr>
              <w:pStyle w:val="TableParagraph"/>
              <w:spacing w:line="250" w:lineRule="exact"/>
              <w:ind w:right="95"/>
              <w:jc w:val="right"/>
            </w:pPr>
            <w:r>
              <w:t>BSS-AR 08-6.2</w:t>
            </w:r>
          </w:p>
          <w:p w:rsidR="005B76DE" w:rsidRDefault="005B76DE" w:rsidP="0010369F">
            <w:pPr>
              <w:pStyle w:val="TableParagraph"/>
              <w:rPr>
                <w:sz w:val="24"/>
              </w:rPr>
            </w:pPr>
          </w:p>
          <w:p w:rsidR="005B76DE" w:rsidRDefault="005B76DE" w:rsidP="0010369F">
            <w:pPr>
              <w:pStyle w:val="TableParagraph"/>
              <w:rPr>
                <w:sz w:val="24"/>
              </w:rPr>
            </w:pPr>
          </w:p>
          <w:p w:rsidR="005B76DE" w:rsidRDefault="005B76DE" w:rsidP="0010369F">
            <w:pPr>
              <w:pStyle w:val="TableParagraph"/>
              <w:spacing w:before="173" w:line="276" w:lineRule="auto"/>
              <w:ind w:left="511" w:right="6679" w:firstLine="24"/>
              <w:rPr>
                <w:b/>
              </w:rPr>
            </w:pPr>
            <w:r>
              <w:rPr>
                <w:b/>
              </w:rPr>
              <w:t>Tahun Kewangan : Pejabat Perakaunan : Kod Jab :</w:t>
            </w:r>
          </w:p>
          <w:p w:rsidR="005B76DE" w:rsidRDefault="005B76DE" w:rsidP="0010369F">
            <w:pPr>
              <w:pStyle w:val="TableParagraph"/>
              <w:spacing w:before="1"/>
              <w:ind w:left="535"/>
              <w:rPr>
                <w:b/>
              </w:rPr>
            </w:pPr>
            <w:r>
              <w:rPr>
                <w:b/>
              </w:rPr>
              <w:t>Kod PTJ :</w:t>
            </w:r>
          </w:p>
          <w:p w:rsidR="005B76DE" w:rsidRDefault="005B76DE" w:rsidP="0010369F">
            <w:pPr>
              <w:pStyle w:val="TableParagraph"/>
              <w:spacing w:before="38" w:line="276" w:lineRule="auto"/>
              <w:ind w:left="535" w:right="7177"/>
              <w:rPr>
                <w:b/>
              </w:rPr>
            </w:pPr>
            <w:r>
              <w:rPr>
                <w:b/>
              </w:rPr>
              <w:t>No Rujukan : Tarikh :</w:t>
            </w:r>
          </w:p>
        </w:tc>
      </w:tr>
      <w:tr w:rsidR="005B76DE" w:rsidTr="0010369F">
        <w:trPr>
          <w:trHeight w:val="290"/>
        </w:trPr>
        <w:tc>
          <w:tcPr>
            <w:tcW w:w="9356" w:type="dxa"/>
            <w:gridSpan w:val="3"/>
          </w:tcPr>
          <w:p w:rsidR="005B76DE" w:rsidRDefault="005B76DE" w:rsidP="0010369F">
            <w:pPr>
              <w:pStyle w:val="TableParagraph"/>
              <w:spacing w:line="248" w:lineRule="exact"/>
              <w:ind w:left="2229" w:right="2226"/>
              <w:jc w:val="center"/>
              <w:rPr>
                <w:b/>
              </w:rPr>
            </w:pPr>
            <w:r>
              <w:rPr>
                <w:b/>
              </w:rPr>
              <w:t>SUB MODUL : PROSES PENYEDIAAN BAUCAR JURNAL</w:t>
            </w:r>
          </w:p>
        </w:tc>
      </w:tr>
      <w:tr w:rsidR="005B76DE" w:rsidTr="0010369F">
        <w:trPr>
          <w:trHeight w:val="58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Tanda</w:t>
            </w:r>
          </w:p>
          <w:p w:rsidR="005B76DE" w:rsidRDefault="005B76DE" w:rsidP="0010369F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 xml:space="preserve">(  √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34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3562" w:right="3551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5B76DE" w:rsidTr="0010369F">
        <w:trPr>
          <w:trHeight w:val="289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Prosedur kewangan semasa telah dipatuhi.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50" w:lineRule="exact"/>
              <w:ind w:left="107"/>
            </w:pPr>
            <w:r>
              <w:t>2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50" w:lineRule="exact"/>
              <w:ind w:left="107"/>
            </w:pPr>
            <w:r>
              <w:t>Akaun dipertanggungkan diakui sah.</w:t>
            </w:r>
          </w:p>
        </w:tc>
      </w:tr>
      <w:tr w:rsidR="005B76DE" w:rsidTr="0010369F">
        <w:trPr>
          <w:trHeight w:val="292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50" w:lineRule="exact"/>
              <w:ind w:left="107"/>
            </w:pPr>
            <w:r>
              <w:t>3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50" w:lineRule="exact"/>
              <w:ind w:left="107"/>
            </w:pPr>
            <w:r>
              <w:t>Invois/ Nota Debit/ Nota Kredit yang telah diperakukan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*Disahkan dan diluluskan oleh PTJ akaun dipertanggungkan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5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*Resit Rasmi Kew 38E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6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*Salinan PP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7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*Salinan Laporan-laporan berkaitan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8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*Surat Kelulusan Kementerian Kewangan</w:t>
            </w:r>
          </w:p>
        </w:tc>
      </w:tr>
      <w:tr w:rsidR="005B76DE" w:rsidTr="0010369F">
        <w:trPr>
          <w:trHeight w:val="290"/>
        </w:trPr>
        <w:tc>
          <w:tcPr>
            <w:tcW w:w="1032" w:type="dxa"/>
          </w:tcPr>
          <w:p w:rsidR="005B76DE" w:rsidRDefault="005B76DE" w:rsidP="00103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9</w:t>
            </w:r>
          </w:p>
        </w:tc>
        <w:tc>
          <w:tcPr>
            <w:tcW w:w="7825" w:type="dxa"/>
          </w:tcPr>
          <w:p w:rsidR="005B76DE" w:rsidRDefault="005B76DE" w:rsidP="0010369F">
            <w:pPr>
              <w:pStyle w:val="TableParagraph"/>
              <w:spacing w:line="248" w:lineRule="exact"/>
              <w:ind w:left="107"/>
            </w:pPr>
            <w:r>
              <w:t>Dokumen – dokumen lain yang berkaitan</w:t>
            </w:r>
          </w:p>
        </w:tc>
      </w:tr>
      <w:tr w:rsidR="005B76DE" w:rsidTr="0010369F">
        <w:trPr>
          <w:trHeight w:val="1163"/>
        </w:trPr>
        <w:tc>
          <w:tcPr>
            <w:tcW w:w="9356" w:type="dxa"/>
            <w:gridSpan w:val="3"/>
          </w:tcPr>
          <w:p w:rsidR="005B76DE" w:rsidRDefault="005B76DE" w:rsidP="0010369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5B76DE" w:rsidRDefault="005B76DE" w:rsidP="005B76DE">
      <w:pPr>
        <w:spacing w:line="250" w:lineRule="exact"/>
        <w:sectPr w:rsidR="005B76DE">
          <w:pgSz w:w="11910" w:h="16840"/>
          <w:pgMar w:top="600" w:right="980" w:bottom="280" w:left="1320" w:header="720" w:footer="720" w:gutter="0"/>
          <w:cols w:space="720"/>
        </w:sectPr>
      </w:pPr>
    </w:p>
    <w:p w:rsidR="008B0FC7" w:rsidRDefault="008B0FC7">
      <w:bookmarkStart w:id="2" w:name="_GoBack"/>
      <w:bookmarkEnd w:id="2"/>
    </w:p>
    <w:sectPr w:rsidR="008B0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DE"/>
    <w:rsid w:val="005B76DE"/>
    <w:rsid w:val="008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946CF-8FF6-41D7-832D-5CF12AE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76D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76D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76DE"/>
    <w:rPr>
      <w:rFonts w:ascii="Arial Narrow" w:eastAsia="Arial Narrow" w:hAnsi="Arial Narrow" w:cs="Arial Narrow"/>
      <w:sz w:val="20"/>
      <w:szCs w:val="20"/>
      <w:lang w:val="ms"/>
    </w:rPr>
  </w:style>
  <w:style w:type="paragraph" w:customStyle="1" w:styleId="TableParagraph">
    <w:name w:val="Table Paragraph"/>
    <w:basedOn w:val="Normal"/>
    <w:uiPriority w:val="1"/>
    <w:qFormat/>
    <w:rsid w:val="005B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1</cp:revision>
  <dcterms:created xsi:type="dcterms:W3CDTF">2020-11-10T08:35:00Z</dcterms:created>
  <dcterms:modified xsi:type="dcterms:W3CDTF">2020-11-10T08:36:00Z</dcterms:modified>
</cp:coreProperties>
</file>